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8" w:rsidRPr="00CF4AF4" w:rsidRDefault="00CF4AF4" w:rsidP="002A0D37">
      <w:pPr>
        <w:jc w:val="center"/>
        <w:rPr>
          <w:b/>
        </w:rPr>
      </w:pPr>
      <w:r w:rsidRPr="00CF4AF4">
        <w:rPr>
          <w:b/>
        </w:rPr>
        <w:t>REGULAMIN</w:t>
      </w:r>
      <w:r w:rsidR="002A0D37">
        <w:rPr>
          <w:b/>
        </w:rPr>
        <w:t xml:space="preserve"> KORZYSTANIA Z BEZPŁATNYCH PODRĘ</w:t>
      </w:r>
      <w:bookmarkStart w:id="0" w:name="_GoBack"/>
      <w:bookmarkEnd w:id="0"/>
      <w:r w:rsidRPr="00CF4AF4">
        <w:rPr>
          <w:b/>
        </w:rPr>
        <w:t>CZNIKÓW I MATERIAŁÓW EDUKACYJNYCH</w:t>
      </w:r>
    </w:p>
    <w:p w:rsidR="002A0D37" w:rsidRDefault="00CF4AF4" w:rsidP="002A0D37">
      <w:pPr>
        <w:ind w:left="708" w:firstLine="708"/>
        <w:jc w:val="center"/>
      </w:pPr>
      <w:r>
        <w:t>będących własnością Szkoły Podstawowej nr 11</w:t>
      </w:r>
      <w:r w:rsidR="002A0D37">
        <w:t xml:space="preserve"> im. Juliana Tuwima</w:t>
      </w:r>
    </w:p>
    <w:p w:rsidR="00CF4AF4" w:rsidRDefault="00CF4AF4" w:rsidP="002A0D37">
      <w:pPr>
        <w:ind w:left="3540" w:firstLine="708"/>
        <w:jc w:val="center"/>
      </w:pPr>
      <w:r>
        <w:t>w Nowym Sączu</w:t>
      </w:r>
    </w:p>
    <w:p w:rsidR="00CF4AF4" w:rsidRDefault="00CF4AF4" w:rsidP="002A0D37">
      <w:pPr>
        <w:ind w:left="708" w:firstLine="708"/>
        <w:jc w:val="center"/>
      </w:pPr>
    </w:p>
    <w:p w:rsidR="00CF4AF4" w:rsidRDefault="00CF4AF4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W czasie użytkowania podręczników, materiałów edukacyjnych i ćwiczeniowych uczeń/rodzic ma obowiązek dbania o właściwe ich użytkowanie: używanie podręczników zgodnie z przeznaczeniem, zachowanie troski o ich walory użytkowe i estetyczne.</w:t>
      </w:r>
    </w:p>
    <w:p w:rsidR="002A0D37" w:rsidRPr="002A0D37" w:rsidRDefault="002A0D37" w:rsidP="002A0D37">
      <w:pPr>
        <w:pStyle w:val="Akapitzlist"/>
        <w:ind w:left="1776"/>
        <w:jc w:val="both"/>
        <w:rPr>
          <w:sz w:val="24"/>
          <w:szCs w:val="24"/>
        </w:rPr>
      </w:pPr>
    </w:p>
    <w:p w:rsidR="00CF4AF4" w:rsidRPr="002A0D37" w:rsidRDefault="00CF4AF4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Uczeń/rodzic ma obowiązek zabezpieczyć podręczniki przed zniszczeniem-obłożyć je okładkami.</w:t>
      </w:r>
    </w:p>
    <w:p w:rsidR="00CF4AF4" w:rsidRPr="002A0D37" w:rsidRDefault="00CF4AF4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P</w:t>
      </w:r>
      <w:r w:rsidR="00084CEE" w:rsidRPr="002A0D37">
        <w:rPr>
          <w:sz w:val="24"/>
          <w:szCs w:val="24"/>
        </w:rPr>
        <w:t>ełną odpowiedzialność materialną za wszelkie uszkodzenia lub zniszczenia wypożyczonych podręczników lub materiałów edukacyjnych, nieujawnionych w chwili wypożyczenia ponosi rodzic.</w:t>
      </w:r>
    </w:p>
    <w:p w:rsidR="002A0D37" w:rsidRDefault="00084CEE" w:rsidP="002A0D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Przez zniszczenie podręcznika lub materiałów edukacyjnych rozumie się umyślne lub spowodowane przez zaniedbanie użytkownika: poplamienie, trwałe zabrudzenie, zalanie, porysowanie, popisanie, rozerwanie, wyrwanie i zgubienie kartek oraz inne wady fizyczne, które pomniejszają wartość użytkową podręcznika lub materiałów edukacyjnych i uniemożliwiają pełne z nich korzystanie.</w:t>
      </w:r>
    </w:p>
    <w:p w:rsidR="002A0D37" w:rsidRPr="002A0D37" w:rsidRDefault="002A0D37" w:rsidP="002A0D37">
      <w:pPr>
        <w:pStyle w:val="Akapitzlist"/>
        <w:ind w:left="1776"/>
        <w:jc w:val="both"/>
        <w:rPr>
          <w:sz w:val="24"/>
          <w:szCs w:val="24"/>
        </w:rPr>
      </w:pPr>
    </w:p>
    <w:p w:rsidR="00084CEE" w:rsidRPr="002A0D37" w:rsidRDefault="00084CEE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Zabrania się jakichkolwiek wpisów w podręcznikach lub materiałach edukacyjnych</w:t>
      </w:r>
      <w:r w:rsidR="00623C3E" w:rsidRPr="002A0D37">
        <w:rPr>
          <w:sz w:val="24"/>
          <w:szCs w:val="24"/>
        </w:rPr>
        <w:t>.</w:t>
      </w:r>
    </w:p>
    <w:p w:rsidR="00623C3E" w:rsidRPr="002A0D37" w:rsidRDefault="00623C3E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Uczeń/rodzic, który zwróci zniszczone podręczniki jest zobowiązany ponieść konsekwencje finansowe.</w:t>
      </w:r>
    </w:p>
    <w:p w:rsidR="00623C3E" w:rsidRDefault="00623C3E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Bibliotekarz informuje Dyrektora Szkoły o zniszczeniu podręcznika przez danego ucznia.</w:t>
      </w:r>
    </w:p>
    <w:p w:rsidR="002A0D37" w:rsidRPr="002A0D37" w:rsidRDefault="002A0D37" w:rsidP="002A0D37">
      <w:pPr>
        <w:pStyle w:val="Akapitzlist"/>
        <w:ind w:left="1776"/>
        <w:jc w:val="both"/>
        <w:rPr>
          <w:sz w:val="24"/>
          <w:szCs w:val="24"/>
        </w:rPr>
      </w:pPr>
    </w:p>
    <w:p w:rsidR="00623C3E" w:rsidRPr="002A0D37" w:rsidRDefault="00623C3E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W przypadku zgubienia lub trwałego zniszczenia podręcznika rodzic zobowiązany jest do kosztów zakupu podręcznika. Musi przekazać należną kwotę na rachunek bankowy szkoły przed zakończeniem roku szkolnego.</w:t>
      </w:r>
    </w:p>
    <w:p w:rsidR="00623C3E" w:rsidRPr="002A0D37" w:rsidRDefault="00623C3E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Rodzic zobowiązuje się również zwrócić podręczniki w przypadku przejścia ucznia w trakcie roku szkolnego do innej szkoły.</w:t>
      </w:r>
    </w:p>
    <w:p w:rsidR="002A0D37" w:rsidRPr="002A0D37" w:rsidRDefault="002A0D37" w:rsidP="00CF4AF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A0D37">
        <w:rPr>
          <w:sz w:val="24"/>
          <w:szCs w:val="24"/>
        </w:rPr>
        <w:t>Po zakończeniu zajęć dydaktycznych uczeń/rodzic zobowiązuje się zwrócić podręczniki do biblioteki szkolnej.</w:t>
      </w:r>
    </w:p>
    <w:sectPr w:rsidR="002A0D37" w:rsidRPr="002A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3A"/>
    <w:multiLevelType w:val="hybridMultilevel"/>
    <w:tmpl w:val="090A1434"/>
    <w:lvl w:ilvl="0" w:tplc="22068D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F4"/>
    <w:rsid w:val="00084CEE"/>
    <w:rsid w:val="00150F98"/>
    <w:rsid w:val="002A0D37"/>
    <w:rsid w:val="00623C3E"/>
    <w:rsid w:val="00C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2022-10-26T19:14:00Z</dcterms:created>
  <dcterms:modified xsi:type="dcterms:W3CDTF">2022-10-26T19:53:00Z</dcterms:modified>
</cp:coreProperties>
</file>